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национальная библиотека КБР им. Т.К. Мальбахова</w:t>
      </w: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Справочно-информационый отдел</w:t>
      </w: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62581" cy="2187245"/>
            <wp:effectExtent l="19050" t="0" r="4469" b="0"/>
            <wp:docPr id="1" name="Рисунок 1" descr="https://avatars.mds.yandex.net/get-zen_doc/1537151/pub_5f8d6a285284e336e5c7af95_5f8d6cd95284e336e5ce01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37151/pub_5f8d6a285284e336e5c7af95_5f8d6cd95284e336e5ce013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6" cy="218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17736A" w:rsidRPr="0017736A" w:rsidRDefault="0017736A" w:rsidP="0017736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17736A">
        <w:rPr>
          <w:rFonts w:ascii="Monotype Corsiva" w:hAnsi="Monotype Corsiva" w:cs="Times New Roman"/>
          <w:b/>
          <w:color w:val="FF0000"/>
          <w:sz w:val="72"/>
          <w:szCs w:val="72"/>
        </w:rPr>
        <w:t>«Заступник земли русской»:</w:t>
      </w:r>
    </w:p>
    <w:p w:rsidR="0017736A" w:rsidRP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7736A">
        <w:rPr>
          <w:rFonts w:ascii="Times New Roman" w:hAnsi="Times New Roman" w:cs="Times New Roman"/>
          <w:i/>
          <w:sz w:val="32"/>
          <w:szCs w:val="32"/>
        </w:rPr>
        <w:t>к 800-летию со дня рождения</w:t>
      </w: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736A" w:rsidRP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</w:t>
      </w: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BE725A" w:rsidP="00BE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7736A">
        <w:rPr>
          <w:rFonts w:ascii="Times New Roman" w:hAnsi="Times New Roman" w:cs="Times New Roman"/>
          <w:sz w:val="24"/>
          <w:szCs w:val="24"/>
        </w:rPr>
        <w:t>Составитель: Л. Кочесокова</w:t>
      </w: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Нальчик, 2021</w:t>
      </w:r>
    </w:p>
    <w:p w:rsidR="0017736A" w:rsidRDefault="0017736A" w:rsidP="00177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составителя</w:t>
      </w:r>
    </w:p>
    <w:p w:rsidR="007C409D" w:rsidRDefault="007C409D" w:rsidP="007C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ED1" w:rsidRDefault="00BD5ED1" w:rsidP="007C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ED1">
        <w:rPr>
          <w:rFonts w:ascii="Times New Roman" w:hAnsi="Times New Roman" w:cs="Times New Roman"/>
          <w:sz w:val="24"/>
          <w:szCs w:val="24"/>
        </w:rPr>
        <w:t xml:space="preserve">«Нас не много, а враг силен, </w:t>
      </w:r>
    </w:p>
    <w:p w:rsidR="00BD5ED1" w:rsidRDefault="00BD5ED1" w:rsidP="007C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ED1">
        <w:rPr>
          <w:rFonts w:ascii="Times New Roman" w:hAnsi="Times New Roman" w:cs="Times New Roman"/>
          <w:sz w:val="24"/>
          <w:szCs w:val="24"/>
        </w:rPr>
        <w:t>но Бог не в силе, а в правде</w:t>
      </w:r>
      <w:r w:rsidR="00D933C7">
        <w:rPr>
          <w:rFonts w:ascii="Times New Roman" w:hAnsi="Times New Roman" w:cs="Times New Roman"/>
          <w:sz w:val="24"/>
          <w:szCs w:val="24"/>
        </w:rPr>
        <w:t>…</w:t>
      </w:r>
      <w:r w:rsidRPr="00BD5ED1">
        <w:rPr>
          <w:rFonts w:ascii="Times New Roman" w:hAnsi="Times New Roman" w:cs="Times New Roman"/>
          <w:sz w:val="24"/>
          <w:szCs w:val="24"/>
        </w:rPr>
        <w:t>»</w:t>
      </w:r>
    </w:p>
    <w:p w:rsidR="007C409D" w:rsidRDefault="007C409D" w:rsidP="007C40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409D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17736A" w:rsidRDefault="0017736A" w:rsidP="0017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Default="0017736A" w:rsidP="0017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A">
        <w:rPr>
          <w:rFonts w:ascii="Times New Roman" w:hAnsi="Times New Roman" w:cs="Times New Roman"/>
          <w:sz w:val="24"/>
          <w:szCs w:val="24"/>
        </w:rPr>
        <w:t xml:space="preserve">Александр Невский </w:t>
      </w:r>
      <w:r w:rsidR="007C409D">
        <w:rPr>
          <w:rFonts w:ascii="Times New Roman" w:hAnsi="Times New Roman" w:cs="Times New Roman"/>
          <w:sz w:val="24"/>
          <w:szCs w:val="24"/>
        </w:rPr>
        <w:t>-</w:t>
      </w:r>
      <w:r w:rsidRPr="0017736A">
        <w:rPr>
          <w:rFonts w:ascii="Times New Roman" w:hAnsi="Times New Roman" w:cs="Times New Roman"/>
          <w:sz w:val="24"/>
          <w:szCs w:val="24"/>
        </w:rPr>
        <w:t xml:space="preserve"> одна из ключевых фигур в русской истории, великий полководец, легендарный политик, святой, канонизированный церковью, небесный покровитель и защитник Руси. За свою жизнь он не проиграл ни единого сражения, причем часто одерживал верх в битвах с более сильным противником. Можно с уверенностью сказать, что он стал одним из культурных символов нашей страны, олицетворяющим как стратегичес</w:t>
      </w:r>
      <w:r w:rsidR="00D652C8">
        <w:rPr>
          <w:rFonts w:ascii="Times New Roman" w:hAnsi="Times New Roman" w:cs="Times New Roman"/>
          <w:sz w:val="24"/>
          <w:szCs w:val="24"/>
        </w:rPr>
        <w:t xml:space="preserve">кий ум полководца, так и </w:t>
      </w:r>
      <w:proofErr w:type="gramStart"/>
      <w:r w:rsidR="00D652C8"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17736A">
        <w:rPr>
          <w:rFonts w:ascii="Times New Roman" w:hAnsi="Times New Roman" w:cs="Times New Roman"/>
          <w:sz w:val="24"/>
          <w:szCs w:val="24"/>
        </w:rPr>
        <w:t>мужество</w:t>
      </w:r>
      <w:proofErr w:type="gramEnd"/>
      <w:r w:rsidRPr="0017736A">
        <w:rPr>
          <w:rFonts w:ascii="Times New Roman" w:hAnsi="Times New Roman" w:cs="Times New Roman"/>
          <w:sz w:val="24"/>
          <w:szCs w:val="24"/>
        </w:rPr>
        <w:t xml:space="preserve"> и самоотверженность.</w:t>
      </w:r>
    </w:p>
    <w:p w:rsidR="0017736A" w:rsidRPr="0017736A" w:rsidRDefault="0017736A" w:rsidP="0017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A">
        <w:rPr>
          <w:rFonts w:ascii="Times New Roman" w:hAnsi="Times New Roman" w:cs="Times New Roman"/>
          <w:sz w:val="24"/>
          <w:szCs w:val="24"/>
        </w:rPr>
        <w:t>В литературе первое упоминание о князе появилось благодаря летописцу, его современнику. Святитель Димитрий Ростовский написал труд «Житие Александра Невского», который относится к бесценным памятникам Древней Руси.</w:t>
      </w:r>
    </w:p>
    <w:p w:rsidR="007C409D" w:rsidRDefault="0017736A" w:rsidP="0017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6A">
        <w:rPr>
          <w:rFonts w:ascii="Times New Roman" w:hAnsi="Times New Roman" w:cs="Times New Roman"/>
          <w:sz w:val="24"/>
          <w:szCs w:val="24"/>
        </w:rPr>
        <w:t>В живописи образу Александра Невского уделено много внимания, впрочем</w:t>
      </w:r>
      <w:r w:rsidR="00D652C8">
        <w:rPr>
          <w:rFonts w:ascii="Times New Roman" w:hAnsi="Times New Roman" w:cs="Times New Roman"/>
          <w:sz w:val="24"/>
          <w:szCs w:val="24"/>
        </w:rPr>
        <w:t>,</w:t>
      </w:r>
      <w:r w:rsidRPr="0017736A">
        <w:rPr>
          <w:rFonts w:ascii="Times New Roman" w:hAnsi="Times New Roman" w:cs="Times New Roman"/>
          <w:sz w:val="24"/>
          <w:szCs w:val="24"/>
        </w:rPr>
        <w:t xml:space="preserve"> достоверного прижизненного изображения князя не существует, поэтому в большинстве современных полотен его облик близок к внешности Николая Черкасова, исполнившего главную роль в известном фильме С. Эйзенштейна</w:t>
      </w:r>
      <w:r w:rsidR="007A0064">
        <w:rPr>
          <w:rFonts w:ascii="Times New Roman" w:hAnsi="Times New Roman" w:cs="Times New Roman"/>
          <w:sz w:val="24"/>
          <w:szCs w:val="24"/>
        </w:rPr>
        <w:t xml:space="preserve"> «Александр Невский»</w:t>
      </w:r>
      <w:r w:rsidRPr="0017736A">
        <w:rPr>
          <w:rFonts w:ascii="Times New Roman" w:hAnsi="Times New Roman" w:cs="Times New Roman"/>
          <w:sz w:val="24"/>
          <w:szCs w:val="24"/>
        </w:rPr>
        <w:t>.</w:t>
      </w:r>
      <w:r w:rsidR="007C409D">
        <w:rPr>
          <w:rFonts w:ascii="Times New Roman" w:hAnsi="Times New Roman" w:cs="Times New Roman"/>
          <w:sz w:val="24"/>
          <w:szCs w:val="24"/>
        </w:rPr>
        <w:t xml:space="preserve"> </w:t>
      </w:r>
      <w:r w:rsidRPr="0017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6A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рекомендательном списке собраны материалы из фонда ГНБ КБР и сетевые ресурсы НЭБ «С</w:t>
      </w:r>
      <w:r w:rsidRPr="00A07E33">
        <w:rPr>
          <w:rFonts w:ascii="Times New Roman" w:hAnsi="Times New Roman" w:cs="Times New Roman"/>
          <w:sz w:val="24"/>
          <w:szCs w:val="24"/>
        </w:rPr>
        <w:t>yberleninka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E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«Е</w:t>
      </w:r>
      <w:r w:rsidRPr="00A07E33">
        <w:rPr>
          <w:rFonts w:ascii="Times New Roman" w:hAnsi="Times New Roman" w:cs="Times New Roman"/>
          <w:sz w:val="24"/>
          <w:szCs w:val="24"/>
        </w:rPr>
        <w:t>library</w:t>
      </w:r>
      <w:r>
        <w:rPr>
          <w:rFonts w:ascii="Times New Roman" w:hAnsi="Times New Roman" w:cs="Times New Roman"/>
          <w:sz w:val="24"/>
          <w:szCs w:val="24"/>
        </w:rPr>
        <w:t xml:space="preserve">». Из источников вы узнаете об интересных фактах из жизни Александра Невского, образах великого полководца в художественной литературе и изобразительном искусстве. </w:t>
      </w:r>
    </w:p>
    <w:p w:rsidR="00BE725A" w:rsidRDefault="00BE725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6A" w:rsidRPr="00AA1C0C" w:rsidRDefault="00F73250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C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6330F7" w:rsidRPr="00AF46CF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30F7">
        <w:rPr>
          <w:rFonts w:ascii="Times New Roman" w:hAnsi="Times New Roman" w:cs="Times New Roman"/>
          <w:sz w:val="24"/>
          <w:szCs w:val="24"/>
        </w:rPr>
        <w:t xml:space="preserve">Балашов Д.М. Господин Великий Новгород: повесть // Марфа-посадница. – Тула, 1994. – </w:t>
      </w:r>
      <w:r w:rsidR="006330F7" w:rsidRPr="00AF46CF">
        <w:rPr>
          <w:rFonts w:ascii="Times New Roman" w:hAnsi="Times New Roman" w:cs="Times New Roman"/>
          <w:sz w:val="24"/>
          <w:szCs w:val="24"/>
        </w:rPr>
        <w:t>С.</w:t>
      </w:r>
      <w:r w:rsidR="00AF46CF" w:rsidRPr="00AF46CF">
        <w:rPr>
          <w:rFonts w:ascii="Times New Roman" w:hAnsi="Times New Roman" w:cs="Times New Roman"/>
          <w:sz w:val="24"/>
          <w:szCs w:val="24"/>
        </w:rPr>
        <w:t xml:space="preserve"> 5-140.</w:t>
      </w:r>
    </w:p>
    <w:p w:rsidR="00F73250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3250">
        <w:rPr>
          <w:rFonts w:ascii="Times New Roman" w:hAnsi="Times New Roman" w:cs="Times New Roman"/>
          <w:sz w:val="24"/>
          <w:szCs w:val="24"/>
        </w:rPr>
        <w:t>Володихин Д.М. Александр Невский: около 13 мая 1221-14 ноября 1263. – М., 2015. – 96 с.</w:t>
      </w:r>
    </w:p>
    <w:p w:rsidR="00666D68" w:rsidRPr="00666D68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6D68">
        <w:rPr>
          <w:rFonts w:ascii="Times New Roman" w:hAnsi="Times New Roman" w:cs="Times New Roman"/>
          <w:sz w:val="24"/>
          <w:szCs w:val="24"/>
        </w:rPr>
        <w:t xml:space="preserve">Дегтярев А.Я. Невская битва: </w:t>
      </w:r>
      <w:r w:rsidR="00666D68" w:rsidRPr="00666D68">
        <w:rPr>
          <w:rFonts w:ascii="Times New Roman" w:hAnsi="Times New Roman" w:cs="Times New Roman"/>
          <w:sz w:val="24"/>
          <w:szCs w:val="24"/>
        </w:rPr>
        <w:t>[</w:t>
      </w:r>
      <w:r w:rsidR="00666D68">
        <w:rPr>
          <w:rFonts w:ascii="Times New Roman" w:hAnsi="Times New Roman" w:cs="Times New Roman"/>
          <w:sz w:val="24"/>
          <w:szCs w:val="24"/>
        </w:rPr>
        <w:t>под предводительством А. Невского</w:t>
      </w:r>
      <w:r w:rsidR="00666D68" w:rsidRPr="00666D68">
        <w:rPr>
          <w:rFonts w:ascii="Times New Roman" w:hAnsi="Times New Roman" w:cs="Times New Roman"/>
          <w:sz w:val="24"/>
          <w:szCs w:val="24"/>
        </w:rPr>
        <w:t>]</w:t>
      </w:r>
      <w:r w:rsidR="00666D68">
        <w:rPr>
          <w:rFonts w:ascii="Times New Roman" w:hAnsi="Times New Roman" w:cs="Times New Roman"/>
          <w:sz w:val="24"/>
          <w:szCs w:val="24"/>
        </w:rPr>
        <w:t>. – Л., 199111. – 156 с.</w:t>
      </w:r>
    </w:p>
    <w:p w:rsidR="00F73250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3250">
        <w:rPr>
          <w:rFonts w:ascii="Times New Roman" w:hAnsi="Times New Roman" w:cs="Times New Roman"/>
          <w:sz w:val="24"/>
          <w:szCs w:val="24"/>
        </w:rPr>
        <w:t>Катанчиев С.Т. Александр Невский – правнук кипчакского (половецкого) хана Котяна. – Нальчик: Эльбрус, 2008. – 248 с.</w:t>
      </w:r>
    </w:p>
    <w:p w:rsidR="005E40E9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40E9">
        <w:rPr>
          <w:rFonts w:ascii="Times New Roman" w:hAnsi="Times New Roman" w:cs="Times New Roman"/>
          <w:sz w:val="24"/>
          <w:szCs w:val="24"/>
        </w:rPr>
        <w:t xml:space="preserve">Князь Александр Невский и его эпоха: исследования и материалы / под ред. Ю.К. Бегунова, А.Н. Кирпичникова. – </w:t>
      </w:r>
      <w:proofErr w:type="gramStart"/>
      <w:r w:rsidR="005E40E9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="005E40E9">
        <w:rPr>
          <w:rFonts w:ascii="Times New Roman" w:hAnsi="Times New Roman" w:cs="Times New Roman"/>
          <w:sz w:val="24"/>
          <w:szCs w:val="24"/>
        </w:rPr>
        <w:t xml:space="preserve"> 1995. – 214 с. : ил.</w:t>
      </w:r>
    </w:p>
    <w:p w:rsidR="00F76683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76683">
        <w:rPr>
          <w:rFonts w:ascii="Times New Roman" w:hAnsi="Times New Roman" w:cs="Times New Roman"/>
          <w:sz w:val="24"/>
          <w:szCs w:val="24"/>
        </w:rPr>
        <w:t>Мосияш С.П. Александр Невский: роман-трилогия. – М.: Армада, 1994. – 624 с.</w:t>
      </w:r>
    </w:p>
    <w:p w:rsidR="005E40E9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E40E9">
        <w:rPr>
          <w:rFonts w:ascii="Times New Roman" w:hAnsi="Times New Roman" w:cs="Times New Roman"/>
          <w:sz w:val="24"/>
          <w:szCs w:val="24"/>
        </w:rPr>
        <w:t xml:space="preserve">Пашуто В.Т. Александр Невский. – </w:t>
      </w:r>
      <w:proofErr w:type="gramStart"/>
      <w:r w:rsidR="005E40E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5E40E9">
        <w:rPr>
          <w:rFonts w:ascii="Times New Roman" w:hAnsi="Times New Roman" w:cs="Times New Roman"/>
          <w:sz w:val="24"/>
          <w:szCs w:val="24"/>
        </w:rPr>
        <w:t xml:space="preserve"> Мол. гвардия, 1974. – 160 с.</w:t>
      </w:r>
    </w:p>
    <w:p w:rsidR="00892D06" w:rsidRPr="00892D06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92D06">
        <w:rPr>
          <w:rFonts w:ascii="Times New Roman" w:hAnsi="Times New Roman" w:cs="Times New Roman"/>
          <w:sz w:val="24"/>
          <w:szCs w:val="24"/>
        </w:rPr>
        <w:t xml:space="preserve">Пашуто В.Т. Александр Невский и борьба русского народа за независимость в </w:t>
      </w:r>
      <w:r w:rsidR="00892D0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92D06">
        <w:rPr>
          <w:rFonts w:ascii="Times New Roman" w:hAnsi="Times New Roman" w:cs="Times New Roman"/>
          <w:sz w:val="24"/>
          <w:szCs w:val="24"/>
        </w:rPr>
        <w:t xml:space="preserve"> веке. – М, 1951. – 132 с.</w:t>
      </w:r>
    </w:p>
    <w:p w:rsidR="006330F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330F7">
        <w:rPr>
          <w:rFonts w:ascii="Times New Roman" w:hAnsi="Times New Roman" w:cs="Times New Roman"/>
          <w:sz w:val="24"/>
          <w:szCs w:val="24"/>
        </w:rPr>
        <w:t>Симонов К. Ледовое побоище</w:t>
      </w:r>
      <w:r w:rsidR="00126306">
        <w:rPr>
          <w:rFonts w:ascii="Times New Roman" w:hAnsi="Times New Roman" w:cs="Times New Roman"/>
          <w:sz w:val="24"/>
          <w:szCs w:val="24"/>
        </w:rPr>
        <w:t>: поэма</w:t>
      </w:r>
      <w:r w:rsidR="006330F7">
        <w:rPr>
          <w:rFonts w:ascii="Times New Roman" w:hAnsi="Times New Roman" w:cs="Times New Roman"/>
          <w:sz w:val="24"/>
          <w:szCs w:val="24"/>
        </w:rPr>
        <w:t xml:space="preserve"> // </w:t>
      </w:r>
      <w:r w:rsidR="00AF46CF">
        <w:rPr>
          <w:rFonts w:ascii="Times New Roman" w:hAnsi="Times New Roman" w:cs="Times New Roman"/>
          <w:sz w:val="24"/>
          <w:szCs w:val="24"/>
        </w:rPr>
        <w:t xml:space="preserve">Собрание сочинений: в 10 т. </w:t>
      </w:r>
      <w:r w:rsidR="006330F7">
        <w:rPr>
          <w:rFonts w:ascii="Times New Roman" w:hAnsi="Times New Roman" w:cs="Times New Roman"/>
          <w:sz w:val="24"/>
          <w:szCs w:val="24"/>
        </w:rPr>
        <w:t xml:space="preserve">/ вступ. ст. Л.И. Лазарева. – </w:t>
      </w:r>
      <w:r w:rsidR="00AF46CF">
        <w:rPr>
          <w:rFonts w:ascii="Times New Roman" w:hAnsi="Times New Roman" w:cs="Times New Roman"/>
          <w:sz w:val="24"/>
          <w:szCs w:val="24"/>
        </w:rPr>
        <w:t xml:space="preserve">М.: Худ. </w:t>
      </w:r>
      <w:proofErr w:type="gramStart"/>
      <w:r w:rsidR="00AF46CF">
        <w:rPr>
          <w:rFonts w:ascii="Times New Roman" w:hAnsi="Times New Roman" w:cs="Times New Roman"/>
          <w:sz w:val="24"/>
          <w:szCs w:val="24"/>
        </w:rPr>
        <w:t>лит.,</w:t>
      </w:r>
      <w:proofErr w:type="gramEnd"/>
      <w:r w:rsidR="00AF46CF">
        <w:rPr>
          <w:rFonts w:ascii="Times New Roman" w:hAnsi="Times New Roman" w:cs="Times New Roman"/>
          <w:sz w:val="24"/>
          <w:szCs w:val="24"/>
        </w:rPr>
        <w:t xml:space="preserve"> 1979. – Т. 1. – С. 355-381.</w:t>
      </w:r>
    </w:p>
    <w:p w:rsidR="005E40E9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5E40E9">
        <w:rPr>
          <w:rFonts w:ascii="Times New Roman" w:hAnsi="Times New Roman" w:cs="Times New Roman"/>
          <w:sz w:val="24"/>
          <w:szCs w:val="24"/>
        </w:rPr>
        <w:t xml:space="preserve">Хитров М. Святой благоверный великий князь Александр Ярославович Невский: подроб. Жизнеописание с рис., пл. и карт. М. Хитрова. – </w:t>
      </w:r>
      <w:proofErr w:type="gramStart"/>
      <w:r w:rsidR="005E40E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5E40E9">
        <w:rPr>
          <w:rFonts w:ascii="Times New Roman" w:hAnsi="Times New Roman" w:cs="Times New Roman"/>
          <w:sz w:val="24"/>
          <w:szCs w:val="24"/>
        </w:rPr>
        <w:t xml:space="preserve"> Междунар. об-ние ИИИ: Панорама, 1991. – 277 с.</w:t>
      </w:r>
    </w:p>
    <w:p w:rsidR="006330F7" w:rsidRPr="006330F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330F7">
        <w:rPr>
          <w:rFonts w:ascii="Times New Roman" w:hAnsi="Times New Roman" w:cs="Times New Roman"/>
          <w:sz w:val="24"/>
          <w:szCs w:val="24"/>
        </w:rPr>
        <w:t xml:space="preserve">Эйзенштейн С.М. Александр Невский: киносценарий // Избранные произведения: в 6 т. / гл. ред. С.И. Юткевич. – М.: Искусство, 1971. – Т. 6. – </w:t>
      </w:r>
      <w:r w:rsidR="007A0064">
        <w:rPr>
          <w:rFonts w:ascii="Times New Roman" w:hAnsi="Times New Roman" w:cs="Times New Roman"/>
          <w:sz w:val="24"/>
          <w:szCs w:val="24"/>
        </w:rPr>
        <w:t>С. 153-196.</w:t>
      </w:r>
    </w:p>
    <w:p w:rsidR="00C55826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E40E9">
        <w:rPr>
          <w:rFonts w:ascii="Times New Roman" w:hAnsi="Times New Roman" w:cs="Times New Roman"/>
          <w:sz w:val="24"/>
          <w:szCs w:val="24"/>
        </w:rPr>
        <w:t>Югов А.К. Ратоборцы: эпопея в 2 кн. / ил. Т. Элиава, Ю. Хмел</w:t>
      </w:r>
      <w:r w:rsidR="00D652C8">
        <w:rPr>
          <w:rFonts w:ascii="Times New Roman" w:hAnsi="Times New Roman" w:cs="Times New Roman"/>
          <w:sz w:val="24"/>
          <w:szCs w:val="24"/>
        </w:rPr>
        <w:t>ь</w:t>
      </w:r>
      <w:r w:rsidR="005E40E9">
        <w:rPr>
          <w:rFonts w:ascii="Times New Roman" w:hAnsi="Times New Roman" w:cs="Times New Roman"/>
          <w:sz w:val="24"/>
          <w:szCs w:val="24"/>
        </w:rPr>
        <w:t xml:space="preserve">ницкого. – </w:t>
      </w:r>
      <w:proofErr w:type="gramStart"/>
      <w:r w:rsidR="005E40E9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5E40E9">
        <w:rPr>
          <w:rFonts w:ascii="Times New Roman" w:hAnsi="Times New Roman" w:cs="Times New Roman"/>
          <w:sz w:val="24"/>
          <w:szCs w:val="24"/>
        </w:rPr>
        <w:t xml:space="preserve"> Моск. рабочий, 1972.</w:t>
      </w:r>
    </w:p>
    <w:p w:rsidR="00C55826" w:rsidRDefault="00C55826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826" w:rsidRPr="00AA1C0C" w:rsidRDefault="00C55826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C0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7B4D46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B4D46">
        <w:rPr>
          <w:rFonts w:ascii="Times New Roman" w:hAnsi="Times New Roman" w:cs="Times New Roman"/>
          <w:sz w:val="24"/>
          <w:szCs w:val="24"/>
        </w:rPr>
        <w:t>Александр Невский // Ишимова А.О. История России в рассказах для младшего возраста. – М., 1992. – С. 62-65.</w:t>
      </w:r>
    </w:p>
    <w:p w:rsidR="00AA1C0C" w:rsidRPr="00AA1C0C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A1C0C">
        <w:rPr>
          <w:rFonts w:ascii="Times New Roman" w:hAnsi="Times New Roman" w:cs="Times New Roman"/>
          <w:sz w:val="24"/>
          <w:szCs w:val="24"/>
        </w:rPr>
        <w:t xml:space="preserve">Александр Невский // Каргалов В.В. Полководцы </w:t>
      </w:r>
      <w:r w:rsidR="00AA1C0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1C0C" w:rsidRPr="00AA1C0C">
        <w:rPr>
          <w:rFonts w:ascii="Times New Roman" w:hAnsi="Times New Roman" w:cs="Times New Roman"/>
          <w:sz w:val="24"/>
          <w:szCs w:val="24"/>
        </w:rPr>
        <w:t>-</w:t>
      </w:r>
      <w:r w:rsidR="00AA1C0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A1C0C">
        <w:rPr>
          <w:rFonts w:ascii="Times New Roman" w:hAnsi="Times New Roman" w:cs="Times New Roman"/>
          <w:sz w:val="24"/>
          <w:szCs w:val="24"/>
        </w:rPr>
        <w:t xml:space="preserve"> вв. – М., 1989. – С. 83-104.</w:t>
      </w:r>
    </w:p>
    <w:p w:rsidR="002226CB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2226CB">
        <w:rPr>
          <w:rFonts w:ascii="Times New Roman" w:hAnsi="Times New Roman" w:cs="Times New Roman"/>
          <w:sz w:val="24"/>
          <w:szCs w:val="24"/>
        </w:rPr>
        <w:t>Александр Невский // Карпов А.Ю. Самые знаменитые святые и чудотворцы России. – М.: Вече, 2002. – С. 94-105.</w:t>
      </w:r>
    </w:p>
    <w:p w:rsidR="000A0D3C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A0D3C">
        <w:rPr>
          <w:rFonts w:ascii="Times New Roman" w:hAnsi="Times New Roman" w:cs="Times New Roman"/>
          <w:sz w:val="24"/>
          <w:szCs w:val="24"/>
        </w:rPr>
        <w:t>Александр Невский. Невская битва. Крестонос</w:t>
      </w:r>
      <w:r w:rsidR="00D652C8">
        <w:rPr>
          <w:rFonts w:ascii="Times New Roman" w:hAnsi="Times New Roman" w:cs="Times New Roman"/>
          <w:sz w:val="24"/>
          <w:szCs w:val="24"/>
        </w:rPr>
        <w:t>ц</w:t>
      </w:r>
      <w:r w:rsidR="000A0D3C">
        <w:rPr>
          <w:rFonts w:ascii="Times New Roman" w:hAnsi="Times New Roman" w:cs="Times New Roman"/>
          <w:sz w:val="24"/>
          <w:szCs w:val="24"/>
        </w:rPr>
        <w:t>ы // Школьник Ю.К. История России: полная энцикл. – М.: Эксмо, 2011. – С. 57-63.</w:t>
      </w:r>
    </w:p>
    <w:p w:rsidR="00AA1C0C" w:rsidRPr="00AA1C0C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A1C0C">
        <w:rPr>
          <w:rFonts w:ascii="Times New Roman" w:hAnsi="Times New Roman" w:cs="Times New Roman"/>
          <w:sz w:val="24"/>
          <w:szCs w:val="24"/>
        </w:rPr>
        <w:t xml:space="preserve">Александр Ярославович Невский // Козлов Ю.Ф. От князя Рюрика до императора Николая </w:t>
      </w:r>
      <w:r w:rsidR="00AA1C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1C0C">
        <w:rPr>
          <w:rFonts w:ascii="Times New Roman" w:hAnsi="Times New Roman" w:cs="Times New Roman"/>
          <w:sz w:val="24"/>
          <w:szCs w:val="24"/>
        </w:rPr>
        <w:t>. – Саранск, 1992. – 100-104.</w:t>
      </w:r>
    </w:p>
    <w:p w:rsidR="003F60EA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3F60EA">
        <w:rPr>
          <w:rFonts w:ascii="Times New Roman" w:hAnsi="Times New Roman" w:cs="Times New Roman"/>
          <w:sz w:val="24"/>
          <w:szCs w:val="24"/>
        </w:rPr>
        <w:t>Александр Ярославович Невский // Российский великокняжеский и царский дом. – М., 2004. – С. 210-255.</w:t>
      </w:r>
    </w:p>
    <w:p w:rsidR="00AA1C0C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A1C0C">
        <w:rPr>
          <w:rFonts w:ascii="Times New Roman" w:hAnsi="Times New Roman" w:cs="Times New Roman"/>
          <w:sz w:val="24"/>
          <w:szCs w:val="24"/>
        </w:rPr>
        <w:t>Великие князья Святослав Всеволодович, Андрей Ярославович и Александр Невский // Карамзин Н.М. И что была тогда Россия. – Харьков, 1990. – С. 164-170.</w:t>
      </w:r>
    </w:p>
    <w:p w:rsidR="000A0D3C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A0D3C">
        <w:rPr>
          <w:rFonts w:ascii="Times New Roman" w:hAnsi="Times New Roman" w:cs="Times New Roman"/>
          <w:sz w:val="24"/>
          <w:szCs w:val="24"/>
        </w:rPr>
        <w:t>Великий князь Александр Ярославович Невский // Мир русской истории: энцикл. Справочник. – М., 1998. – С. 101-102.</w:t>
      </w:r>
    </w:p>
    <w:p w:rsidR="004B7E8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4B7E87">
        <w:rPr>
          <w:rFonts w:ascii="Times New Roman" w:hAnsi="Times New Roman" w:cs="Times New Roman"/>
          <w:sz w:val="24"/>
          <w:szCs w:val="24"/>
        </w:rPr>
        <w:t>Волкова Н.П. Житие Александра Невского // Литература в школе. – 2007. - №1. – С. 42-43.</w:t>
      </w:r>
    </w:p>
    <w:p w:rsidR="00190A0E" w:rsidRDefault="00190A0E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Данилевский И. Ледовое побоище: смена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A0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А. Невский</w:t>
      </w:r>
      <w:r w:rsidRPr="00190A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// Отечественные записки. – 2004. - №5. – С. 28-39.</w:t>
      </w:r>
    </w:p>
    <w:p w:rsidR="00A906E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906E7">
        <w:rPr>
          <w:rFonts w:ascii="Times New Roman" w:hAnsi="Times New Roman" w:cs="Times New Roman"/>
          <w:sz w:val="24"/>
          <w:szCs w:val="24"/>
        </w:rPr>
        <w:t>Егоров В.Л. Александр Невский и Чингизиды // Отечественная история. – 1997. - №2. – С. 48-58.</w:t>
      </w:r>
    </w:p>
    <w:p w:rsidR="00A906E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906E7">
        <w:rPr>
          <w:rFonts w:ascii="Times New Roman" w:hAnsi="Times New Roman" w:cs="Times New Roman"/>
          <w:sz w:val="24"/>
          <w:szCs w:val="24"/>
        </w:rPr>
        <w:t xml:space="preserve">Житие Александра Невского // Памятники литературы Древней Руси. </w:t>
      </w:r>
      <w:r w:rsidR="00A906E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A906E7">
        <w:rPr>
          <w:rFonts w:ascii="Times New Roman" w:hAnsi="Times New Roman" w:cs="Times New Roman"/>
          <w:sz w:val="24"/>
          <w:szCs w:val="24"/>
        </w:rPr>
        <w:t xml:space="preserve"> век. – М.: Худ. Лит, 1981. – С. 426-439.</w:t>
      </w:r>
    </w:p>
    <w:p w:rsidR="00F42904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42904">
        <w:rPr>
          <w:rFonts w:ascii="Times New Roman" w:hAnsi="Times New Roman" w:cs="Times New Roman"/>
          <w:sz w:val="24"/>
          <w:szCs w:val="24"/>
        </w:rPr>
        <w:t>Князь Александр и Хан Батый // Гумилев Л.Н. От Руси до России. – М.: АСТ, 2007. – С. 184-203.</w:t>
      </w:r>
    </w:p>
    <w:p w:rsidR="007B4D46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B4D46">
        <w:rPr>
          <w:rFonts w:ascii="Times New Roman" w:hAnsi="Times New Roman" w:cs="Times New Roman"/>
          <w:sz w:val="24"/>
          <w:szCs w:val="24"/>
        </w:rPr>
        <w:t>Князь Александр Ярославович Невский // Костомаров Н.И. Русская история в жизнеописаниях ее главнейших деятелей. – М.: Эксмо, 2008. – С. 85-101.</w:t>
      </w:r>
    </w:p>
    <w:p w:rsidR="0059420E" w:rsidRPr="00A906E7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9420E">
        <w:rPr>
          <w:rFonts w:ascii="Times New Roman" w:hAnsi="Times New Roman" w:cs="Times New Roman"/>
          <w:sz w:val="24"/>
          <w:szCs w:val="24"/>
        </w:rPr>
        <w:t>Князь Александр Ярославович Невский // Халин К.Е. Полководцы России. – М., 2005. – С. 5-9.</w:t>
      </w:r>
    </w:p>
    <w:p w:rsidR="002226CB" w:rsidRDefault="00A07E33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2226CB">
        <w:rPr>
          <w:rFonts w:ascii="Times New Roman" w:hAnsi="Times New Roman" w:cs="Times New Roman"/>
          <w:sz w:val="24"/>
          <w:szCs w:val="24"/>
        </w:rPr>
        <w:t>Кузьмин А.Г. Александр Невский // Великие государственные деятели России / под ред. А.Ф. Киселева. – М.: ВЛАДОС, 1996. - С. 54-76.</w:t>
      </w:r>
    </w:p>
    <w:p w:rsidR="00363E55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363E55">
        <w:rPr>
          <w:rFonts w:ascii="Times New Roman" w:hAnsi="Times New Roman" w:cs="Times New Roman"/>
          <w:sz w:val="24"/>
          <w:szCs w:val="24"/>
        </w:rPr>
        <w:t>Кучкин В.А. Александ</w:t>
      </w:r>
      <w:r w:rsidR="00D652C8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363E55">
        <w:rPr>
          <w:rFonts w:ascii="Times New Roman" w:hAnsi="Times New Roman" w:cs="Times New Roman"/>
          <w:sz w:val="24"/>
          <w:szCs w:val="24"/>
        </w:rPr>
        <w:t xml:space="preserve"> Невский – государственный деятель и полководец средневековой Руси // Отечественная история. – 1996. - №5. – С. 18-33.</w:t>
      </w:r>
    </w:p>
    <w:p w:rsidR="00363E55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363E55">
        <w:rPr>
          <w:rFonts w:ascii="Times New Roman" w:hAnsi="Times New Roman" w:cs="Times New Roman"/>
          <w:sz w:val="24"/>
          <w:szCs w:val="24"/>
        </w:rPr>
        <w:t>Кучкин В.А. О дате рождения Александра Невского // Вопросы истории. – 1986. - №12. – С. 174-176.</w:t>
      </w:r>
    </w:p>
    <w:p w:rsidR="000A0D3C" w:rsidRPr="000A0D3C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A0D3C">
        <w:rPr>
          <w:rFonts w:ascii="Times New Roman" w:hAnsi="Times New Roman" w:cs="Times New Roman"/>
          <w:sz w:val="24"/>
          <w:szCs w:val="24"/>
        </w:rPr>
        <w:t xml:space="preserve">Ледовое побоище. Александр Невский // Исторический календарь: десять веков российской истории: от князя Владимира до Николая </w:t>
      </w:r>
      <w:r w:rsidR="000A0D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0D3C">
        <w:rPr>
          <w:rFonts w:ascii="Times New Roman" w:hAnsi="Times New Roman" w:cs="Times New Roman"/>
          <w:sz w:val="24"/>
          <w:szCs w:val="24"/>
        </w:rPr>
        <w:t xml:space="preserve"> / сост. В.В. Алексеев. – Донецк: Сталкер, 1996. – С. 94-108.</w:t>
      </w:r>
    </w:p>
    <w:p w:rsidR="00190A0E" w:rsidRPr="00190A0E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190A0E">
        <w:rPr>
          <w:rFonts w:ascii="Times New Roman" w:hAnsi="Times New Roman" w:cs="Times New Roman"/>
          <w:sz w:val="24"/>
          <w:szCs w:val="24"/>
        </w:rPr>
        <w:t xml:space="preserve">Музыкина О. Иной путь, или </w:t>
      </w:r>
      <w:proofErr w:type="gramStart"/>
      <w:r w:rsidR="00190A0E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190A0E">
        <w:rPr>
          <w:rFonts w:ascii="Times New Roman" w:hAnsi="Times New Roman" w:cs="Times New Roman"/>
          <w:sz w:val="24"/>
          <w:szCs w:val="24"/>
        </w:rPr>
        <w:t xml:space="preserve"> могло закончиться Ледовое побоище // Вокруг света. – 2004. - №5. – С. 155-169.</w:t>
      </w:r>
    </w:p>
    <w:p w:rsidR="00AD231A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AD231A">
        <w:rPr>
          <w:rFonts w:ascii="Times New Roman" w:hAnsi="Times New Roman" w:cs="Times New Roman"/>
          <w:sz w:val="24"/>
          <w:szCs w:val="24"/>
        </w:rPr>
        <w:t>Порохин С.А. Священный благоверный князь А.Я. Невский // Национальная безопасность и геополитика России. - 2005. - №5-6. - С. 154-157.</w:t>
      </w:r>
    </w:p>
    <w:p w:rsidR="00E64346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E64346">
        <w:rPr>
          <w:rFonts w:ascii="Times New Roman" w:hAnsi="Times New Roman" w:cs="Times New Roman"/>
          <w:sz w:val="24"/>
          <w:szCs w:val="24"/>
        </w:rPr>
        <w:t>750 лет Невской битвы // Наука и религия. – 1990. - №6. – С. 33-37.</w:t>
      </w:r>
    </w:p>
    <w:p w:rsidR="005E40E9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C55826">
        <w:rPr>
          <w:rFonts w:ascii="Times New Roman" w:hAnsi="Times New Roman" w:cs="Times New Roman"/>
          <w:sz w:val="24"/>
          <w:szCs w:val="24"/>
        </w:rPr>
        <w:t>Цамутали А. Князь А. Невский // Звезда. - 2007. - №10. - С. 161-169.</w:t>
      </w:r>
    </w:p>
    <w:p w:rsidR="0017736A" w:rsidRDefault="0017736A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E4" w:rsidRPr="0017736A" w:rsidRDefault="00744931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Сетевые ресурсы</w:t>
      </w:r>
    </w:p>
    <w:p w:rsidR="002549B0" w:rsidRPr="0017736A" w:rsidRDefault="00A31749" w:rsidP="0025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2549B0" w:rsidRPr="0017736A">
        <w:rPr>
          <w:rFonts w:ascii="Times New Roman" w:hAnsi="Times New Roman" w:cs="Times New Roman"/>
          <w:sz w:val="24"/>
          <w:szCs w:val="24"/>
        </w:rPr>
        <w:t xml:space="preserve">БогдановА.П. Александр Невский. - М.: Вече, 2009. - 197 с. - Электрон. копия доступна на сайте radost-brest. </w:t>
      </w:r>
      <w:proofErr w:type="gramStart"/>
      <w:r w:rsidR="002549B0" w:rsidRPr="0017736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549B0" w:rsidRPr="001773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549B0" w:rsidRPr="0017736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radost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brest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libruary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zhitie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Aleksandr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Nevskiy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</w:rPr>
          <w:t>_2.</w:t>
        </w:r>
        <w:r w:rsidR="002549B0" w:rsidRPr="001773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2549B0" w:rsidRPr="0017736A">
        <w:rPr>
          <w:rFonts w:ascii="Times New Roman" w:hAnsi="Times New Roman" w:cs="Times New Roman"/>
          <w:sz w:val="24"/>
          <w:szCs w:val="24"/>
        </w:rPr>
        <w:t xml:space="preserve"> (дата обращения: 20.11.2020).</w:t>
      </w:r>
    </w:p>
    <w:p w:rsidR="002549B0" w:rsidRPr="0017736A" w:rsidRDefault="002549B0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BF" w:rsidRPr="0017736A" w:rsidRDefault="00A31749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3205BF" w:rsidRPr="0017736A">
        <w:rPr>
          <w:rFonts w:ascii="Times New Roman" w:hAnsi="Times New Roman" w:cs="Times New Roman"/>
          <w:sz w:val="24"/>
          <w:szCs w:val="24"/>
        </w:rPr>
        <w:t xml:space="preserve">Богданов А.П. Александр Невский - прародитель и нравственный фундамент Российского государства // Палеоросия. - 2020. - №1(12). - С. 14-29. - Электрон. копия доступна на сайте НЭБ cyberleninka. URL: </w:t>
      </w:r>
      <w:hyperlink r:id="rId7" w:history="1">
        <w:r w:rsidR="003205BF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https://cyberleninka.ru/article/n/aleksandr-nevskiy-praroditel-i-nravstvennyy-fundament-rossiyskogo-gosudarstva</w:t>
        </w:r>
      </w:hyperlink>
      <w:r w:rsidR="003205BF" w:rsidRPr="0017736A">
        <w:rPr>
          <w:rFonts w:ascii="Times New Roman" w:hAnsi="Times New Roman" w:cs="Times New Roman"/>
          <w:sz w:val="24"/>
          <w:szCs w:val="24"/>
        </w:rPr>
        <w:t xml:space="preserve"> (дата обращения: 20.11.2020).</w:t>
      </w:r>
    </w:p>
    <w:p w:rsidR="003205BF" w:rsidRPr="0017736A" w:rsidRDefault="003205BF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80A" w:rsidRPr="0017736A" w:rsidRDefault="00A31749" w:rsidP="00FE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E680A" w:rsidRPr="0017736A">
        <w:rPr>
          <w:rFonts w:ascii="Times New Roman" w:hAnsi="Times New Roman" w:cs="Times New Roman"/>
          <w:sz w:val="24"/>
          <w:szCs w:val="24"/>
        </w:rPr>
        <w:t xml:space="preserve">Данилевский И.Н. Александр Невский и тевтонский орден // Слово.ру: балтийский акцент. - 2011. - №3-4. - С. 105-111. - Электрон. копия доступна на сайте НЭБ elibrary. URL: </w:t>
      </w:r>
      <w:hyperlink r:id="rId8" w:history="1">
        <w:r w:rsidR="00FE680A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https://www.elibrary.ru/item.asp?id=17882717</w:t>
        </w:r>
      </w:hyperlink>
      <w:r w:rsidR="00FE680A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 – Доступ после регистрации</w:t>
      </w:r>
    </w:p>
    <w:p w:rsidR="00FE680A" w:rsidRPr="0017736A" w:rsidRDefault="00FE680A" w:rsidP="0041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E4" w:rsidRPr="0017736A" w:rsidRDefault="00A31749" w:rsidP="0041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121E4" w:rsidRPr="0017736A">
        <w:rPr>
          <w:rFonts w:ascii="Times New Roman" w:hAnsi="Times New Roman" w:cs="Times New Roman"/>
          <w:sz w:val="24"/>
          <w:szCs w:val="24"/>
        </w:rPr>
        <w:t xml:space="preserve">Данилевский И.Н. Современные российские дискуссии о князе Александре Невском // Труды по Россиеведению. - 2010. - №2. - С. 225-236. - Электрон. копия доступна на сайте НЭБ elibrary. URL: </w:t>
      </w:r>
      <w:hyperlink r:id="rId9" w:history="1">
        <w:r w:rsidR="004121E4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https://www.elibrary.ru/item.asp?id=18273203</w:t>
        </w:r>
      </w:hyperlink>
      <w:r w:rsidR="004121E4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 – Доступ после регистрации</w:t>
      </w:r>
    </w:p>
    <w:p w:rsidR="004121E4" w:rsidRPr="0017736A" w:rsidRDefault="004121E4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040" w:rsidRPr="0017736A" w:rsidRDefault="00A31749" w:rsidP="00D3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D37040" w:rsidRPr="0017736A">
        <w:rPr>
          <w:rFonts w:ascii="Times New Roman" w:hAnsi="Times New Roman" w:cs="Times New Roman"/>
          <w:sz w:val="24"/>
          <w:szCs w:val="24"/>
        </w:rPr>
        <w:t xml:space="preserve">Соколов Р. Князь и митрополит: духовный меч Александра Невского // Родина. - 2012. - №9. - С. 102-103. - Электрон. копия доступна на сайте НЭБ elibrary. </w:t>
      </w:r>
      <w:proofErr w:type="gramStart"/>
      <w:r w:rsidR="00D37040" w:rsidRPr="0017736A">
        <w:rPr>
          <w:rFonts w:ascii="Times New Roman" w:hAnsi="Times New Roman" w:cs="Times New Roman"/>
          <w:sz w:val="24"/>
          <w:szCs w:val="24"/>
        </w:rPr>
        <w:t xml:space="preserve">URL:  </w:t>
      </w:r>
      <w:hyperlink r:id="rId10" w:history="1">
        <w:r w:rsidR="00D37040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https://www.elibrary.ru/item.asp?id=17893331</w:t>
        </w:r>
        <w:proofErr w:type="gramEnd"/>
      </w:hyperlink>
      <w:r w:rsidR="00D37040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 – Доступ после регистрации</w:t>
      </w:r>
    </w:p>
    <w:p w:rsidR="00D37040" w:rsidRPr="0017736A" w:rsidRDefault="00D37040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EE" w:rsidRPr="0017736A" w:rsidRDefault="005B20EE" w:rsidP="00DC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36A">
        <w:rPr>
          <w:rFonts w:ascii="Times New Roman" w:hAnsi="Times New Roman" w:cs="Times New Roman"/>
          <w:b/>
          <w:sz w:val="24"/>
          <w:szCs w:val="24"/>
        </w:rPr>
        <w:t>В искусстве</w:t>
      </w:r>
    </w:p>
    <w:p w:rsidR="00DB088F" w:rsidRPr="0017736A" w:rsidRDefault="00A31749" w:rsidP="00DB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00433B" w:rsidRPr="0000433B">
        <w:rPr>
          <w:rFonts w:ascii="Times New Roman" w:hAnsi="Times New Roman" w:cs="Times New Roman"/>
          <w:sz w:val="24"/>
          <w:szCs w:val="24"/>
        </w:rPr>
        <w:t xml:space="preserve">Андреева Е. Образ Александра Невского в литературе и произведениях изобразительного искусства // От Александра Невского до наших </w:t>
      </w:r>
      <w:proofErr w:type="gramStart"/>
      <w:r w:rsidR="0000433B" w:rsidRPr="0000433B">
        <w:rPr>
          <w:rFonts w:ascii="Times New Roman" w:hAnsi="Times New Roman" w:cs="Times New Roman"/>
          <w:sz w:val="24"/>
          <w:szCs w:val="24"/>
        </w:rPr>
        <w:t>дней :</w:t>
      </w:r>
      <w:proofErr w:type="gramEnd"/>
      <w:r w:rsidR="0000433B" w:rsidRPr="0000433B">
        <w:rPr>
          <w:rFonts w:ascii="Times New Roman" w:hAnsi="Times New Roman" w:cs="Times New Roman"/>
          <w:sz w:val="24"/>
          <w:szCs w:val="24"/>
        </w:rPr>
        <w:t xml:space="preserve"> материалы VIII междунар. Александро-Невских чтениях / Псков. гос. ун-т. - Псков, 2017. - С. 120-128. -</w:t>
      </w:r>
      <w:r w:rsidR="0000433B">
        <w:rPr>
          <w:rFonts w:ascii="Times New Roman" w:hAnsi="Times New Roman" w:cs="Times New Roman"/>
          <w:sz w:val="24"/>
          <w:szCs w:val="24"/>
        </w:rPr>
        <w:t xml:space="preserve"> </w:t>
      </w:r>
      <w:r w:rsidR="0000433B" w:rsidRPr="0017736A">
        <w:rPr>
          <w:rFonts w:ascii="Times New Roman" w:hAnsi="Times New Roman" w:cs="Times New Roman"/>
          <w:sz w:val="24"/>
          <w:szCs w:val="24"/>
        </w:rPr>
        <w:t>Электрон. копия доступна на сайте НЭБ elibrary. URL:</w:t>
      </w:r>
      <w:r w:rsidR="0000433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0433B" w:rsidRPr="0044283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https://www.elibrary.ru/item.asp?id=32442728</w:t>
        </w:r>
      </w:hyperlink>
      <w:r w:rsidR="0000433B">
        <w:rPr>
          <w:rFonts w:ascii="Times New Roman" w:hAnsi="Times New Roman" w:cs="Times New Roman"/>
          <w:sz w:val="24"/>
          <w:szCs w:val="24"/>
        </w:rPr>
        <w:t xml:space="preserve"> (дата обращения: 05.02.2021)</w:t>
      </w:r>
      <w:r w:rsidR="00DB088F">
        <w:rPr>
          <w:rFonts w:ascii="Times New Roman" w:hAnsi="Times New Roman" w:cs="Times New Roman"/>
          <w:sz w:val="24"/>
          <w:szCs w:val="24"/>
        </w:rPr>
        <w:t>.</w:t>
      </w:r>
      <w:r w:rsidR="00DB088F" w:rsidRP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B088F" w:rsidRPr="0017736A">
        <w:rPr>
          <w:rFonts w:ascii="Times New Roman" w:hAnsi="Times New Roman" w:cs="Times New Roman"/>
          <w:sz w:val="24"/>
          <w:szCs w:val="24"/>
        </w:rPr>
        <w:t>– Доступ после регистрации</w:t>
      </w:r>
    </w:p>
    <w:p w:rsidR="0000433B" w:rsidRDefault="0000433B" w:rsidP="00D9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F06" w:rsidRPr="0017736A" w:rsidRDefault="00A31749" w:rsidP="00D95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D95F06" w:rsidRPr="0017736A">
        <w:rPr>
          <w:rFonts w:ascii="Times New Roman" w:hAnsi="Times New Roman" w:cs="Times New Roman"/>
          <w:sz w:val="24"/>
          <w:szCs w:val="24"/>
        </w:rPr>
        <w:t xml:space="preserve">Кривошеев Юрий Владимирович, Соколов Роман Александрович Периодическая печать о фильме «Александр Невский» (1938–1939 </w:t>
      </w:r>
      <w:proofErr w:type="gramStart"/>
      <w:r w:rsidR="00D95F06" w:rsidRPr="0017736A">
        <w:rPr>
          <w:rFonts w:ascii="Times New Roman" w:hAnsi="Times New Roman" w:cs="Times New Roman"/>
          <w:sz w:val="24"/>
          <w:szCs w:val="24"/>
        </w:rPr>
        <w:t>гг. )</w:t>
      </w:r>
      <w:proofErr w:type="gramEnd"/>
      <w:r w:rsidR="00D95F06" w:rsidRPr="0017736A">
        <w:rPr>
          <w:rFonts w:ascii="Times New Roman" w:hAnsi="Times New Roman" w:cs="Times New Roman"/>
          <w:sz w:val="24"/>
          <w:szCs w:val="24"/>
        </w:rPr>
        <w:t xml:space="preserve"> (часть II) // Новейшая история России. - 2012. - №2(4). - С. 114-135. – Электрон. копия доступна на сайте НЭБ cyberleninka. URL: </w:t>
      </w:r>
      <w:hyperlink r:id="rId12" w:history="1">
        <w:r w:rsidR="00D95F06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https://cyberleninka.ru/article/n/periodicheskaya-pechat-o-filme-aleksandr-nevskiy-1938-1939-gg-chast-ii</w:t>
        </w:r>
      </w:hyperlink>
      <w:r w:rsidR="00D95F06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</w:t>
      </w:r>
      <w:r w:rsidR="0000433B" w:rsidRPr="0000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06" w:rsidRPr="0017736A" w:rsidRDefault="00D95F06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7E" w:rsidRPr="0017736A" w:rsidRDefault="00A31749" w:rsidP="00A4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A4437E" w:rsidRPr="0017736A">
        <w:rPr>
          <w:rFonts w:ascii="Times New Roman" w:hAnsi="Times New Roman" w:cs="Times New Roman"/>
          <w:sz w:val="24"/>
          <w:szCs w:val="24"/>
        </w:rPr>
        <w:t xml:space="preserve">Регинская Н.В. Александр Невский как символ национальной идентичности в современном искусстве // Вестн. русской христианской гуманитарной академии. - 2011. - Т. 12, №1. - С. 121-132. - Электрон. копия доступна на сайте НЭБ elibrary. URL: </w:t>
      </w:r>
      <w:hyperlink r:id="rId13" w:history="1">
        <w:r w:rsidR="00A4437E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https://www.elibrary.ru/item.asp?id=17826040</w:t>
        </w:r>
      </w:hyperlink>
      <w:r w:rsidR="00A4437E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 – Доступ после регистрации</w:t>
      </w:r>
    </w:p>
    <w:p w:rsidR="00A4437E" w:rsidRPr="0017736A" w:rsidRDefault="00A4437E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EE" w:rsidRDefault="00A31749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5B20EE" w:rsidRPr="0017736A">
        <w:rPr>
          <w:rFonts w:ascii="Times New Roman" w:hAnsi="Times New Roman" w:cs="Times New Roman"/>
          <w:sz w:val="24"/>
          <w:szCs w:val="24"/>
        </w:rPr>
        <w:t>Соколов Р.А. Первоначальный сценарий П. А. Павленко к кинофильму «Александр Невский» // Изв</w:t>
      </w:r>
      <w:r w:rsidR="00D95F06" w:rsidRPr="0017736A">
        <w:rPr>
          <w:rFonts w:ascii="Times New Roman" w:hAnsi="Times New Roman" w:cs="Times New Roman"/>
          <w:sz w:val="24"/>
          <w:szCs w:val="24"/>
        </w:rPr>
        <w:t>.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D95F06" w:rsidRPr="0017736A">
        <w:rPr>
          <w:rFonts w:ascii="Times New Roman" w:hAnsi="Times New Roman" w:cs="Times New Roman"/>
          <w:sz w:val="24"/>
          <w:szCs w:val="24"/>
        </w:rPr>
        <w:t>.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науч</w:t>
      </w:r>
      <w:r w:rsidR="00D95F06" w:rsidRPr="0017736A">
        <w:rPr>
          <w:rFonts w:ascii="Times New Roman" w:hAnsi="Times New Roman" w:cs="Times New Roman"/>
          <w:sz w:val="24"/>
          <w:szCs w:val="24"/>
        </w:rPr>
        <w:t>.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центра РАН. </w:t>
      </w:r>
      <w:r w:rsidR="00D95F06" w:rsidRPr="0017736A">
        <w:rPr>
          <w:rFonts w:ascii="Times New Roman" w:hAnsi="Times New Roman" w:cs="Times New Roman"/>
          <w:sz w:val="24"/>
          <w:szCs w:val="24"/>
        </w:rPr>
        <w:t xml:space="preserve">- </w:t>
      </w:r>
      <w:r w:rsidR="005B20EE" w:rsidRPr="0017736A">
        <w:rPr>
          <w:rFonts w:ascii="Times New Roman" w:hAnsi="Times New Roman" w:cs="Times New Roman"/>
          <w:sz w:val="24"/>
          <w:szCs w:val="24"/>
        </w:rPr>
        <w:t>2015.</w:t>
      </w:r>
      <w:r w:rsidR="00D95F06" w:rsidRPr="0017736A">
        <w:rPr>
          <w:rFonts w:ascii="Times New Roman" w:hAnsi="Times New Roman" w:cs="Times New Roman"/>
          <w:sz w:val="24"/>
          <w:szCs w:val="24"/>
        </w:rPr>
        <w:t xml:space="preserve"> -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№3-2. </w:t>
      </w:r>
      <w:r w:rsidR="00D95F06" w:rsidRPr="0017736A">
        <w:rPr>
          <w:rFonts w:ascii="Times New Roman" w:hAnsi="Times New Roman" w:cs="Times New Roman"/>
          <w:sz w:val="24"/>
          <w:szCs w:val="24"/>
        </w:rPr>
        <w:t>-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С. 503-506. </w:t>
      </w:r>
      <w:r w:rsidR="00D95F06" w:rsidRPr="0017736A">
        <w:rPr>
          <w:rFonts w:ascii="Times New Roman" w:hAnsi="Times New Roman" w:cs="Times New Roman"/>
          <w:sz w:val="24"/>
          <w:szCs w:val="24"/>
        </w:rPr>
        <w:t>-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Электрон</w:t>
      </w:r>
      <w:r w:rsidR="00D95F06" w:rsidRPr="0017736A">
        <w:rPr>
          <w:rFonts w:ascii="Times New Roman" w:hAnsi="Times New Roman" w:cs="Times New Roman"/>
          <w:sz w:val="24"/>
          <w:szCs w:val="24"/>
        </w:rPr>
        <w:t>.</w:t>
      </w:r>
      <w:r w:rsidR="005B20EE" w:rsidRPr="0017736A">
        <w:rPr>
          <w:rFonts w:ascii="Times New Roman" w:hAnsi="Times New Roman" w:cs="Times New Roman"/>
          <w:sz w:val="24"/>
          <w:szCs w:val="24"/>
        </w:rPr>
        <w:t xml:space="preserve"> копия доступна на сайте НЭБ cyberleninka. URL: </w:t>
      </w:r>
      <w:hyperlink r:id="rId14" w:history="1">
        <w:r w:rsidR="005B20EE" w:rsidRPr="0017736A">
          <w:rPr>
            <w:rStyle w:val="a3"/>
            <w:rFonts w:ascii="Times New Roman" w:hAnsi="Times New Roman" w:cs="Times New Roman"/>
            <w:sz w:val="24"/>
            <w:szCs w:val="24"/>
          </w:rPr>
          <w:t>https://cyberleninka.ru/article/n/pervonachalnyy-stsenariy-p-a-pavlenko-k-kinofilmu-aleksandr-nevskiy</w:t>
        </w:r>
      </w:hyperlink>
      <w:r w:rsidR="005B20EE" w:rsidRPr="0017736A">
        <w:rPr>
          <w:rFonts w:ascii="Times New Roman" w:hAnsi="Times New Roman" w:cs="Times New Roman"/>
          <w:sz w:val="24"/>
          <w:szCs w:val="24"/>
        </w:rPr>
        <w:t xml:space="preserve"> (дата обращения: 18.11.2020).</w:t>
      </w:r>
    </w:p>
    <w:p w:rsidR="00DB088F" w:rsidRDefault="00DB088F" w:rsidP="00DC3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8F" w:rsidRPr="0017736A" w:rsidRDefault="00A31749" w:rsidP="00DB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DB088F" w:rsidRPr="00DB088F">
        <w:rPr>
          <w:rFonts w:ascii="Times New Roman" w:hAnsi="Times New Roman" w:cs="Times New Roman"/>
          <w:sz w:val="24"/>
          <w:szCs w:val="24"/>
        </w:rPr>
        <w:t xml:space="preserve">Старкова А.А. Образ Александра Невского в изобразительном искусстве как средство формирования патриотизма // Актуальные вопросы науки и хозяйства: новые вызовы и </w:t>
      </w:r>
      <w:proofErr w:type="gramStart"/>
      <w:r w:rsidR="00DB088F" w:rsidRPr="00DB088F">
        <w:rPr>
          <w:rFonts w:ascii="Times New Roman" w:hAnsi="Times New Roman" w:cs="Times New Roman"/>
          <w:sz w:val="24"/>
          <w:szCs w:val="24"/>
        </w:rPr>
        <w:t>решения :</w:t>
      </w:r>
      <w:proofErr w:type="gramEnd"/>
      <w:r w:rsidR="00DB088F" w:rsidRPr="00DB088F">
        <w:rPr>
          <w:rFonts w:ascii="Times New Roman" w:hAnsi="Times New Roman" w:cs="Times New Roman"/>
          <w:sz w:val="24"/>
          <w:szCs w:val="24"/>
        </w:rPr>
        <w:t xml:space="preserve"> сб. материалов  LIV </w:t>
      </w:r>
      <w:r w:rsidR="00DB088F">
        <w:rPr>
          <w:rFonts w:ascii="Times New Roman" w:hAnsi="Times New Roman" w:cs="Times New Roman"/>
          <w:sz w:val="24"/>
          <w:szCs w:val="24"/>
        </w:rPr>
        <w:t>с</w:t>
      </w:r>
      <w:r w:rsidR="00DB088F" w:rsidRPr="00DB088F">
        <w:rPr>
          <w:rFonts w:ascii="Times New Roman" w:hAnsi="Times New Roman" w:cs="Times New Roman"/>
          <w:sz w:val="24"/>
          <w:szCs w:val="24"/>
        </w:rPr>
        <w:t>туд</w:t>
      </w:r>
      <w:r w:rsidR="00DB088F">
        <w:rPr>
          <w:rFonts w:ascii="Times New Roman" w:hAnsi="Times New Roman" w:cs="Times New Roman"/>
          <w:sz w:val="24"/>
          <w:szCs w:val="24"/>
        </w:rPr>
        <w:t>.</w:t>
      </w:r>
      <w:r w:rsidR="00DB088F" w:rsidRPr="00DB088F">
        <w:rPr>
          <w:rFonts w:ascii="Times New Roman" w:hAnsi="Times New Roman" w:cs="Times New Roman"/>
          <w:sz w:val="24"/>
          <w:szCs w:val="24"/>
        </w:rPr>
        <w:t xml:space="preserve"> науч</w:t>
      </w:r>
      <w:r w:rsidR="00DB088F">
        <w:rPr>
          <w:rFonts w:ascii="Times New Roman" w:hAnsi="Times New Roman" w:cs="Times New Roman"/>
          <w:sz w:val="24"/>
          <w:szCs w:val="24"/>
        </w:rPr>
        <w:t>.</w:t>
      </w:r>
      <w:r w:rsidR="00DB088F" w:rsidRPr="00DB088F">
        <w:rPr>
          <w:rFonts w:ascii="Times New Roman" w:hAnsi="Times New Roman" w:cs="Times New Roman"/>
          <w:sz w:val="24"/>
          <w:szCs w:val="24"/>
        </w:rPr>
        <w:t>-практич</w:t>
      </w:r>
      <w:r w:rsidR="00DB088F">
        <w:rPr>
          <w:rFonts w:ascii="Times New Roman" w:hAnsi="Times New Roman" w:cs="Times New Roman"/>
          <w:sz w:val="24"/>
          <w:szCs w:val="24"/>
        </w:rPr>
        <w:t>.</w:t>
      </w:r>
      <w:r w:rsidR="00DB088F" w:rsidRPr="00DB088F">
        <w:rPr>
          <w:rFonts w:ascii="Times New Roman" w:hAnsi="Times New Roman" w:cs="Times New Roman"/>
          <w:sz w:val="24"/>
          <w:szCs w:val="24"/>
        </w:rPr>
        <w:t xml:space="preserve"> конф.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B088F" w:rsidRPr="00DB088F">
        <w:rPr>
          <w:rFonts w:ascii="Times New Roman" w:hAnsi="Times New Roman" w:cs="Times New Roman"/>
          <w:sz w:val="24"/>
          <w:szCs w:val="24"/>
        </w:rPr>
        <w:t>/ Гос. аграрный ун-т Северного Зауралья. - Тюмень, 2020. - С. 240-246.</w:t>
      </w:r>
      <w:r w:rsidR="00DB088F">
        <w:rPr>
          <w:rFonts w:ascii="Times New Roman" w:hAnsi="Times New Roman" w:cs="Times New Roman"/>
          <w:sz w:val="24"/>
          <w:szCs w:val="24"/>
        </w:rPr>
        <w:t xml:space="preserve"> - </w:t>
      </w:r>
      <w:r w:rsidR="00DB088F" w:rsidRPr="0017736A">
        <w:rPr>
          <w:rFonts w:ascii="Times New Roman" w:hAnsi="Times New Roman" w:cs="Times New Roman"/>
          <w:sz w:val="24"/>
          <w:szCs w:val="24"/>
        </w:rPr>
        <w:t>Электрон. копия доступна на сайте НЭБ elibrary. URL:</w:t>
      </w:r>
      <w:r w:rsidR="00DB088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B088F" w:rsidRPr="0044283A">
          <w:rPr>
            <w:rStyle w:val="a3"/>
            <w:rFonts w:ascii="Times New Roman" w:hAnsi="Times New Roman" w:cs="Times New Roman"/>
            <w:sz w:val="24"/>
            <w:szCs w:val="24"/>
          </w:rPr>
          <w:t>https://www.elibrary.ru/item.asp?id=44551481</w:t>
        </w:r>
      </w:hyperlink>
      <w:r w:rsidR="00DB088F">
        <w:rPr>
          <w:rFonts w:ascii="Times New Roman" w:hAnsi="Times New Roman" w:cs="Times New Roman"/>
          <w:sz w:val="24"/>
          <w:szCs w:val="24"/>
        </w:rPr>
        <w:t xml:space="preserve"> (дата обращения: 05.02.2021).</w:t>
      </w:r>
      <w:r w:rsidR="00DB088F" w:rsidRPr="00DB088F">
        <w:rPr>
          <w:rFonts w:ascii="Times New Roman" w:hAnsi="Times New Roman" w:cs="Times New Roman"/>
          <w:sz w:val="24"/>
          <w:szCs w:val="24"/>
        </w:rPr>
        <w:t xml:space="preserve"> </w:t>
      </w:r>
      <w:r w:rsidR="00DB088F" w:rsidRPr="0017736A">
        <w:rPr>
          <w:rFonts w:ascii="Times New Roman" w:hAnsi="Times New Roman" w:cs="Times New Roman"/>
          <w:sz w:val="24"/>
          <w:szCs w:val="24"/>
        </w:rPr>
        <w:t>– Доступ после регистрации</w:t>
      </w:r>
    </w:p>
    <w:p w:rsidR="00DB088F" w:rsidRPr="0017736A" w:rsidRDefault="00DB088F" w:rsidP="00DB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88F" w:rsidRPr="0017736A" w:rsidSect="00BE725A">
      <w:pgSz w:w="11906" w:h="16838"/>
      <w:pgMar w:top="1134" w:right="850" w:bottom="1134" w:left="993" w:header="708" w:footer="708" w:gutter="0"/>
      <w:pgBorders w:display="firstPage" w:offsetFrom="page">
        <w:top w:val="whiteFlowers" w:sz="27" w:space="24" w:color="auto"/>
        <w:left w:val="whiteFlowers" w:sz="27" w:space="24" w:color="auto"/>
        <w:bottom w:val="whiteFlowers" w:sz="27" w:space="24" w:color="auto"/>
        <w:right w:val="whiteFlower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65A"/>
    <w:rsid w:val="0000433B"/>
    <w:rsid w:val="00022D2F"/>
    <w:rsid w:val="00024C8C"/>
    <w:rsid w:val="000A0D3C"/>
    <w:rsid w:val="00126306"/>
    <w:rsid w:val="00153F70"/>
    <w:rsid w:val="0017736A"/>
    <w:rsid w:val="00190A0E"/>
    <w:rsid w:val="002226CB"/>
    <w:rsid w:val="002549B0"/>
    <w:rsid w:val="002956F8"/>
    <w:rsid w:val="003205BF"/>
    <w:rsid w:val="00363E55"/>
    <w:rsid w:val="003F60EA"/>
    <w:rsid w:val="004121E4"/>
    <w:rsid w:val="004460E2"/>
    <w:rsid w:val="0046585C"/>
    <w:rsid w:val="004B7E87"/>
    <w:rsid w:val="004B7F8C"/>
    <w:rsid w:val="00512F31"/>
    <w:rsid w:val="0059420E"/>
    <w:rsid w:val="005B20EE"/>
    <w:rsid w:val="005C52E5"/>
    <w:rsid w:val="005D0C31"/>
    <w:rsid w:val="005E40E9"/>
    <w:rsid w:val="00626747"/>
    <w:rsid w:val="006330F7"/>
    <w:rsid w:val="00666D68"/>
    <w:rsid w:val="006A7398"/>
    <w:rsid w:val="006E15CE"/>
    <w:rsid w:val="007041A9"/>
    <w:rsid w:val="007325AD"/>
    <w:rsid w:val="00744931"/>
    <w:rsid w:val="007A0064"/>
    <w:rsid w:val="007B4D46"/>
    <w:rsid w:val="007C409D"/>
    <w:rsid w:val="00892D06"/>
    <w:rsid w:val="009D58E8"/>
    <w:rsid w:val="00A07E33"/>
    <w:rsid w:val="00A31749"/>
    <w:rsid w:val="00A4437E"/>
    <w:rsid w:val="00A906E7"/>
    <w:rsid w:val="00AA1C0C"/>
    <w:rsid w:val="00AD231A"/>
    <w:rsid w:val="00AF4404"/>
    <w:rsid w:val="00AF46CF"/>
    <w:rsid w:val="00B66DDD"/>
    <w:rsid w:val="00BD5ED1"/>
    <w:rsid w:val="00BE725A"/>
    <w:rsid w:val="00C55826"/>
    <w:rsid w:val="00CD3B8B"/>
    <w:rsid w:val="00D35839"/>
    <w:rsid w:val="00D37040"/>
    <w:rsid w:val="00D652C8"/>
    <w:rsid w:val="00D933C7"/>
    <w:rsid w:val="00D95F06"/>
    <w:rsid w:val="00DB088F"/>
    <w:rsid w:val="00DC365A"/>
    <w:rsid w:val="00E64346"/>
    <w:rsid w:val="00E715CA"/>
    <w:rsid w:val="00F42857"/>
    <w:rsid w:val="00F42904"/>
    <w:rsid w:val="00F73250"/>
    <w:rsid w:val="00F76683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CDE29-2045-4406-80A3-7D11D77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0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17882717" TargetMode="External"/><Relationship Id="rId13" Type="http://schemas.openxmlformats.org/officeDocument/2006/relationships/hyperlink" Target="https://www.elibrary.ru/item.asp?id=17826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aleksandr-nevskiy-praroditel-i-nravstvennyy-fundament-rossiyskogo-gosudarstva" TargetMode="External"/><Relationship Id="rId12" Type="http://schemas.openxmlformats.org/officeDocument/2006/relationships/hyperlink" Target="https://cyberleninka.ru/article/n/periodicheskaya-pechat-o-filme-aleksandr-nevskiy-1938-1939-gg-chast-i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st-brest.com/libruary/zhitie/Aleksandr_Nevskiy_2.pdf" TargetMode="External"/><Relationship Id="rId11" Type="http://schemas.openxmlformats.org/officeDocument/2006/relationships/hyperlink" Target="https://www.elibrary.ru/item.asp?id=324427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library.ru/item.asp?id=44551481" TargetMode="External"/><Relationship Id="rId10" Type="http://schemas.openxmlformats.org/officeDocument/2006/relationships/hyperlink" Target="https://www.elibrary.ru/item.asp?id=17893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18273203" TargetMode="External"/><Relationship Id="rId14" Type="http://schemas.openxmlformats.org/officeDocument/2006/relationships/hyperlink" Target="https://cyberleninka.ru/article/n/pervonachalnyy-stsenariy-p-a-pavlenko-k-kinofilmu-aleksandr-n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431D-7B75-4F05-9C2C-929741BA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2021-02-05T08:34:00Z</cp:lastPrinted>
  <dcterms:created xsi:type="dcterms:W3CDTF">2020-11-18T13:48:00Z</dcterms:created>
  <dcterms:modified xsi:type="dcterms:W3CDTF">2021-03-23T11:54:00Z</dcterms:modified>
</cp:coreProperties>
</file>